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BB" w:rsidRDefault="00D204BB" w:rsidP="00D204BB">
      <w:pPr>
        <w:jc w:val="center"/>
        <w:rPr>
          <w:b/>
        </w:rPr>
      </w:pPr>
      <w:r>
        <w:rPr>
          <w:b/>
        </w:rPr>
        <w:t>POROZUMIENIE</w:t>
      </w:r>
    </w:p>
    <w:p w:rsidR="00D204BB" w:rsidRDefault="00D204BB" w:rsidP="00D204BB">
      <w:pPr>
        <w:spacing w:before="120"/>
        <w:jc w:val="center"/>
        <w:rPr>
          <w:b/>
        </w:rPr>
      </w:pPr>
      <w:r>
        <w:rPr>
          <w:b/>
        </w:rPr>
        <w:t xml:space="preserve">dotyczące organizacji i realizacji praktyki </w:t>
      </w:r>
      <w:r w:rsidR="00D93D81">
        <w:rPr>
          <w:b/>
        </w:rPr>
        <w:t>dyplomowej</w:t>
      </w:r>
      <w:r>
        <w:rPr>
          <w:b/>
        </w:rPr>
        <w:t xml:space="preserve"> studentów szkół wyższych</w:t>
      </w:r>
    </w:p>
    <w:p w:rsidR="00D204BB" w:rsidRDefault="00D204BB" w:rsidP="00D204BB">
      <w:pPr>
        <w:jc w:val="both"/>
      </w:pPr>
    </w:p>
    <w:p w:rsidR="00D204BB" w:rsidRPr="0035716C" w:rsidRDefault="00D204BB" w:rsidP="00D204BB">
      <w:pPr>
        <w:jc w:val="both"/>
        <w:rPr>
          <w:sz w:val="22"/>
          <w:szCs w:val="22"/>
        </w:rPr>
      </w:pPr>
      <w:r w:rsidRPr="0035716C">
        <w:rPr>
          <w:sz w:val="22"/>
          <w:szCs w:val="22"/>
        </w:rPr>
        <w:t>Zawarte w dniu ….……</w:t>
      </w:r>
      <w:r w:rsidR="0035716C" w:rsidRPr="0035716C">
        <w:rPr>
          <w:sz w:val="22"/>
          <w:szCs w:val="22"/>
        </w:rPr>
        <w:t>………</w:t>
      </w:r>
      <w:r w:rsidRPr="0035716C">
        <w:rPr>
          <w:sz w:val="22"/>
          <w:szCs w:val="22"/>
        </w:rPr>
        <w:t>. w Koszalinie pomiędzy Wydziałem</w:t>
      </w:r>
      <w:r w:rsid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Inżynierii</w:t>
      </w:r>
      <w:r w:rsid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Lądowej,</w:t>
      </w:r>
      <w:r w:rsid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Środowiska</w:t>
      </w:r>
      <w:r w:rsidR="0035716C">
        <w:rPr>
          <w:sz w:val="22"/>
          <w:szCs w:val="22"/>
        </w:rPr>
        <w:t xml:space="preserve"> </w:t>
      </w:r>
      <w:r w:rsidRPr="0035716C">
        <w:rPr>
          <w:sz w:val="22"/>
          <w:szCs w:val="22"/>
        </w:rPr>
        <w:t>i</w:t>
      </w:r>
      <w:r w:rsid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 xml:space="preserve">Geodezji Politechniki Koszalińskiej zwaną dalej „Uczelnią”, </w:t>
      </w:r>
    </w:p>
    <w:p w:rsidR="00D204BB" w:rsidRPr="0035716C" w:rsidRDefault="00D204BB" w:rsidP="00D204BB">
      <w:pPr>
        <w:jc w:val="both"/>
        <w:rPr>
          <w:sz w:val="22"/>
          <w:szCs w:val="22"/>
        </w:rPr>
      </w:pPr>
      <w:r w:rsidRPr="0035716C">
        <w:rPr>
          <w:sz w:val="22"/>
          <w:szCs w:val="22"/>
        </w:rPr>
        <w:t xml:space="preserve">reprezentowanym przez </w:t>
      </w:r>
      <w:r w:rsidR="008F78F2" w:rsidRPr="0035716C">
        <w:rPr>
          <w:sz w:val="22"/>
          <w:szCs w:val="22"/>
        </w:rPr>
        <w:t>d</w:t>
      </w:r>
      <w:r w:rsidRPr="0035716C">
        <w:rPr>
          <w:sz w:val="22"/>
          <w:szCs w:val="22"/>
        </w:rPr>
        <w:t>r inż. Macieja Król – kierownika praktyk studenckich na Uczelni</w:t>
      </w:r>
    </w:p>
    <w:p w:rsidR="00D204BB" w:rsidRPr="0035716C" w:rsidRDefault="00D204BB" w:rsidP="00D204BB">
      <w:pPr>
        <w:jc w:val="both"/>
        <w:rPr>
          <w:sz w:val="22"/>
          <w:szCs w:val="22"/>
        </w:rPr>
      </w:pPr>
    </w:p>
    <w:p w:rsidR="00D204BB" w:rsidRPr="0035716C" w:rsidRDefault="00D204BB" w:rsidP="00D204BB">
      <w:pPr>
        <w:jc w:val="both"/>
        <w:rPr>
          <w:sz w:val="22"/>
          <w:szCs w:val="22"/>
        </w:rPr>
      </w:pPr>
      <w:r w:rsidRPr="0035716C">
        <w:rPr>
          <w:sz w:val="22"/>
          <w:szCs w:val="22"/>
        </w:rPr>
        <w:t>a: ..............................................................................................................................................................</w:t>
      </w:r>
    </w:p>
    <w:p w:rsidR="00D204BB" w:rsidRPr="0035716C" w:rsidRDefault="00D204BB" w:rsidP="00D204BB">
      <w:pPr>
        <w:jc w:val="center"/>
        <w:rPr>
          <w:sz w:val="16"/>
          <w:szCs w:val="22"/>
        </w:rPr>
      </w:pPr>
      <w:r w:rsidRPr="0035716C">
        <w:rPr>
          <w:sz w:val="16"/>
          <w:szCs w:val="22"/>
        </w:rPr>
        <w:t>(nazwa podmiotu i adres)</w:t>
      </w:r>
    </w:p>
    <w:p w:rsidR="00D204BB" w:rsidRPr="0035716C" w:rsidRDefault="00D204BB" w:rsidP="00D204BB">
      <w:pPr>
        <w:rPr>
          <w:sz w:val="22"/>
          <w:szCs w:val="22"/>
        </w:rPr>
      </w:pPr>
    </w:p>
    <w:p w:rsidR="00D204BB" w:rsidRPr="0035716C" w:rsidRDefault="00D204BB" w:rsidP="00D204BB">
      <w:pPr>
        <w:rPr>
          <w:sz w:val="22"/>
          <w:szCs w:val="22"/>
        </w:rPr>
      </w:pPr>
      <w:r w:rsidRPr="0035716C">
        <w:rPr>
          <w:sz w:val="22"/>
          <w:szCs w:val="22"/>
        </w:rPr>
        <w:t>zwanym dalej „podmiotem przyjmującym”, reprezentowanym przez Pana/Panią</w:t>
      </w:r>
    </w:p>
    <w:p w:rsidR="00D204BB" w:rsidRPr="0035716C" w:rsidRDefault="00D204BB" w:rsidP="00D204BB">
      <w:pPr>
        <w:jc w:val="both"/>
        <w:rPr>
          <w:sz w:val="22"/>
          <w:szCs w:val="22"/>
        </w:rPr>
      </w:pPr>
      <w:r w:rsidRPr="0035716C">
        <w:rPr>
          <w:sz w:val="22"/>
          <w:szCs w:val="22"/>
        </w:rPr>
        <w:br/>
        <w:t xml:space="preserve">…......................................................................................................................................., </w:t>
      </w:r>
    </w:p>
    <w:p w:rsidR="003A6900" w:rsidRPr="0035716C" w:rsidRDefault="003A6900" w:rsidP="003A6900">
      <w:pPr>
        <w:spacing w:line="300" w:lineRule="exact"/>
        <w:jc w:val="both"/>
        <w:rPr>
          <w:sz w:val="22"/>
          <w:szCs w:val="22"/>
        </w:rPr>
      </w:pPr>
      <w:r w:rsidRPr="0035716C">
        <w:rPr>
          <w:sz w:val="22"/>
          <w:szCs w:val="22"/>
        </w:rPr>
        <w:t>Stosownie do ustawy Prawo o szkolnictwie wyższym i nauce dnia 20 lipca 2018 r. (Dz.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U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z 2018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r. poz.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1668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ze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zm.) zostało zawarte porozumienie o następującej treści.</w:t>
      </w:r>
    </w:p>
    <w:p w:rsidR="003A6900" w:rsidRPr="0035716C" w:rsidRDefault="003A6900" w:rsidP="003A6900">
      <w:pPr>
        <w:spacing w:line="300" w:lineRule="exact"/>
        <w:jc w:val="center"/>
        <w:rPr>
          <w:sz w:val="22"/>
          <w:szCs w:val="22"/>
        </w:rPr>
      </w:pPr>
    </w:p>
    <w:p w:rsidR="003A6900" w:rsidRPr="0035716C" w:rsidRDefault="003A6900" w:rsidP="003A6900">
      <w:pPr>
        <w:spacing w:line="300" w:lineRule="exact"/>
        <w:jc w:val="center"/>
        <w:rPr>
          <w:sz w:val="22"/>
          <w:szCs w:val="22"/>
        </w:rPr>
      </w:pPr>
      <w:r w:rsidRPr="0035716C">
        <w:rPr>
          <w:sz w:val="22"/>
          <w:szCs w:val="22"/>
        </w:rPr>
        <w:t>§ 1</w:t>
      </w:r>
    </w:p>
    <w:p w:rsidR="003A6900" w:rsidRPr="0035716C" w:rsidRDefault="003A6900" w:rsidP="003A6900">
      <w:pPr>
        <w:spacing w:line="300" w:lineRule="exact"/>
        <w:rPr>
          <w:sz w:val="22"/>
          <w:szCs w:val="22"/>
        </w:rPr>
      </w:pPr>
      <w:r w:rsidRPr="0035716C">
        <w:rPr>
          <w:sz w:val="22"/>
          <w:szCs w:val="22"/>
        </w:rPr>
        <w:t>1. Zakład pracy zobowiązuje się do: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 xml:space="preserve">1) przyjęcia studenta na praktykę zawodową na podstawie skierowania uczelni, 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2) ustalenia ze studentem szczegółowego harmonogramu przebiegu praktyki stosownie do rzeczywistych możliwości istniejących w miejscu odbywania praktyki, uwzględniając przygotowany na uczelni program praktyki,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3) udostępnienia odpowiednich stanowisk pracy, urządzeń, warsztatów, pomieszczeń, narzędzi i</w:t>
      </w:r>
      <w:r w:rsidR="00B61247" w:rsidRPr="0035716C">
        <w:rPr>
          <w:sz w:val="22"/>
          <w:szCs w:val="22"/>
        </w:rPr>
        <w:t> </w:t>
      </w:r>
      <w:r w:rsidRPr="0035716C">
        <w:rPr>
          <w:sz w:val="22"/>
          <w:szCs w:val="22"/>
        </w:rPr>
        <w:t>materiałów zgodnie z programem praktyki,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4) zapoznania studenta z zakładowym regulaminem pracy, z przepisami</w:t>
      </w:r>
      <w:r w:rsidRPr="0035716C">
        <w:rPr>
          <w:sz w:val="22"/>
          <w:szCs w:val="22"/>
        </w:rPr>
        <w:t>,</w:t>
      </w:r>
      <w:r w:rsidRPr="0035716C">
        <w:rPr>
          <w:sz w:val="22"/>
          <w:szCs w:val="22"/>
        </w:rPr>
        <w:t xml:space="preserve"> </w:t>
      </w:r>
      <w:r w:rsidRPr="0035716C">
        <w:rPr>
          <w:sz w:val="22"/>
          <w:szCs w:val="22"/>
        </w:rPr>
        <w:br/>
        <w:t>o bezpieczeństwie i higienie pracy oraz o ochronie tajemnicy państwowej i służbowej,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5) sprawowania nadzoru nad właściwą realizacją przez studenta przedsięwzięć wyszczególnionych w harmonogramie przebiegu praktyki,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6) umożliwienia studentowi korzystania z biblioteki zakładowej oraz zakładowych urządzeń socjalnych i kulturalnych.</w:t>
      </w:r>
    </w:p>
    <w:p w:rsidR="003A6900" w:rsidRPr="0035716C" w:rsidRDefault="003A6900" w:rsidP="003A6900">
      <w:pPr>
        <w:tabs>
          <w:tab w:val="left" w:pos="709"/>
        </w:tabs>
        <w:spacing w:line="300" w:lineRule="exact"/>
        <w:rPr>
          <w:sz w:val="22"/>
          <w:szCs w:val="22"/>
        </w:rPr>
      </w:pPr>
      <w:r w:rsidRPr="0035716C">
        <w:rPr>
          <w:sz w:val="22"/>
          <w:szCs w:val="22"/>
        </w:rPr>
        <w:t>2. Uczelnia zobowiązuje się do: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1) merytorycznego przygotowania studenta do praktyki zawodowej zgodnie z kierunkiem kształcenia określając ramowy program przebiegu praktyki,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 xml:space="preserve">2) udzielenia studentowi wytycznych przygotowujących studenta do uzgodnienia </w:t>
      </w:r>
      <w:r w:rsidRPr="0035716C">
        <w:rPr>
          <w:sz w:val="22"/>
          <w:szCs w:val="22"/>
        </w:rPr>
        <w:br/>
        <w:t>z bezpośrednim przełożonym wyznaczonym przez zakład pracy harmonogramu przebiegu praktyki,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>3) sprawowania przez kierownika praktyk nadzoru dydaktyczno-wychowawczego oraz organizacyjnego nad przebiegiem praktyki,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  <w:r w:rsidRPr="0035716C">
        <w:rPr>
          <w:sz w:val="22"/>
          <w:szCs w:val="22"/>
        </w:rPr>
        <w:t xml:space="preserve">4) bezzwłocznego reagowania na uwagi i sugestie opiekuna praktykanta w zakładzie pracy a dotyczących </w:t>
      </w:r>
      <w:proofErr w:type="spellStart"/>
      <w:r w:rsidRPr="0035716C">
        <w:rPr>
          <w:sz w:val="22"/>
          <w:szCs w:val="22"/>
        </w:rPr>
        <w:t>zachowań</w:t>
      </w:r>
      <w:proofErr w:type="spellEnd"/>
      <w:r w:rsidRPr="0035716C">
        <w:rPr>
          <w:sz w:val="22"/>
          <w:szCs w:val="22"/>
        </w:rPr>
        <w:t xml:space="preserve"> studenta i merytorycznego przebiegu praktyki.</w:t>
      </w:r>
    </w:p>
    <w:p w:rsidR="003A6900" w:rsidRPr="0035716C" w:rsidRDefault="003A6900" w:rsidP="003A6900">
      <w:pPr>
        <w:spacing w:line="300" w:lineRule="exact"/>
        <w:ind w:left="284"/>
        <w:rPr>
          <w:sz w:val="22"/>
          <w:szCs w:val="22"/>
        </w:rPr>
      </w:pPr>
    </w:p>
    <w:p w:rsidR="003A6900" w:rsidRPr="0035716C" w:rsidRDefault="003A6900" w:rsidP="003A6900">
      <w:pPr>
        <w:spacing w:line="300" w:lineRule="exact"/>
        <w:jc w:val="center"/>
        <w:rPr>
          <w:sz w:val="22"/>
          <w:szCs w:val="22"/>
        </w:rPr>
      </w:pPr>
      <w:r w:rsidRPr="0035716C">
        <w:rPr>
          <w:sz w:val="22"/>
          <w:szCs w:val="22"/>
        </w:rPr>
        <w:t>§ 2</w:t>
      </w:r>
    </w:p>
    <w:p w:rsidR="003A6900" w:rsidRPr="0035716C" w:rsidRDefault="003A6900" w:rsidP="00B61247">
      <w:pPr>
        <w:spacing w:line="300" w:lineRule="exact"/>
        <w:rPr>
          <w:sz w:val="22"/>
          <w:szCs w:val="22"/>
        </w:rPr>
      </w:pPr>
      <w:r w:rsidRPr="0035716C">
        <w:rPr>
          <w:sz w:val="22"/>
          <w:szCs w:val="22"/>
        </w:rPr>
        <w:t>1. Obowiązki studenta określone są w imiennym skierowaniu na praktykę.</w:t>
      </w:r>
    </w:p>
    <w:p w:rsidR="003A6900" w:rsidRPr="0035716C" w:rsidRDefault="003A6900" w:rsidP="00B61247">
      <w:pPr>
        <w:spacing w:line="300" w:lineRule="exact"/>
        <w:rPr>
          <w:sz w:val="22"/>
          <w:szCs w:val="22"/>
        </w:rPr>
      </w:pPr>
      <w:r w:rsidRPr="0035716C">
        <w:rPr>
          <w:sz w:val="22"/>
          <w:szCs w:val="22"/>
        </w:rPr>
        <w:t>2. Upoważnionym do rozstrzygania spraw związanych z przebiegiem praktyki jest kierownik praktyk na danym kierunku studiów wspólnie z kierownictwem zakładu pracy.</w:t>
      </w:r>
    </w:p>
    <w:p w:rsidR="003A6900" w:rsidRPr="0035716C" w:rsidRDefault="003A6900" w:rsidP="00B61247">
      <w:pPr>
        <w:spacing w:line="300" w:lineRule="exact"/>
        <w:rPr>
          <w:sz w:val="22"/>
          <w:szCs w:val="22"/>
        </w:rPr>
      </w:pPr>
      <w:r w:rsidRPr="0035716C">
        <w:rPr>
          <w:sz w:val="22"/>
          <w:szCs w:val="22"/>
        </w:rPr>
        <w:t>3. Porozumienie sporządzono w dwóch jednobrzmiących egzemplarzach po jednym dla każdej ze stron.</w:t>
      </w:r>
    </w:p>
    <w:p w:rsidR="003A6900" w:rsidRPr="0035716C" w:rsidRDefault="003A6900" w:rsidP="00D204BB">
      <w:pPr>
        <w:spacing w:before="120"/>
        <w:jc w:val="both"/>
        <w:rPr>
          <w:sz w:val="22"/>
          <w:szCs w:val="22"/>
        </w:rPr>
      </w:pPr>
    </w:p>
    <w:p w:rsidR="00D204BB" w:rsidRPr="0035716C" w:rsidRDefault="00D204BB" w:rsidP="00D204BB">
      <w:pPr>
        <w:spacing w:before="120"/>
        <w:jc w:val="both"/>
        <w:rPr>
          <w:sz w:val="22"/>
          <w:szCs w:val="22"/>
        </w:rPr>
      </w:pPr>
      <w:r w:rsidRPr="0035716C">
        <w:rPr>
          <w:sz w:val="22"/>
          <w:szCs w:val="22"/>
        </w:rPr>
        <w:t xml:space="preserve">Kierownik praktyk studenckich </w:t>
      </w:r>
      <w:bookmarkStart w:id="0" w:name="_GoBack"/>
      <w:bookmarkEnd w:id="0"/>
    </w:p>
    <w:p w:rsidR="005C4BEC" w:rsidRDefault="00D204BB" w:rsidP="00D20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="005C4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C4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….........................................</w:t>
      </w:r>
    </w:p>
    <w:p w:rsidR="00FB7D1A" w:rsidRPr="005C4BEC" w:rsidRDefault="005C4BEC" w:rsidP="00D204BB">
      <w:pPr>
        <w:jc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   </w:t>
      </w:r>
      <w:r w:rsidR="008F78F2">
        <w:rPr>
          <w:sz w:val="22"/>
          <w:szCs w:val="22"/>
        </w:rPr>
        <w:t>d</w:t>
      </w:r>
      <w:r w:rsidR="00D204BB">
        <w:rPr>
          <w:sz w:val="22"/>
          <w:szCs w:val="22"/>
        </w:rPr>
        <w:t>r inż. Maciej Król</w:t>
      </w:r>
      <w:r w:rsidR="00D204BB">
        <w:rPr>
          <w:i/>
          <w:sz w:val="22"/>
          <w:szCs w:val="22"/>
        </w:rPr>
        <w:t xml:space="preserve">                     </w:t>
      </w:r>
      <w:r w:rsidR="00D204BB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      </w:t>
      </w:r>
      <w:r>
        <w:rPr>
          <w:i/>
          <w:sz w:val="22"/>
          <w:szCs w:val="22"/>
        </w:rPr>
        <w:tab/>
        <w:t xml:space="preserve">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6"/>
          <w:szCs w:val="16"/>
        </w:rPr>
        <w:t>(podmiot gospodarczy)</w:t>
      </w:r>
      <w:r>
        <w:rPr>
          <w:sz w:val="22"/>
          <w:szCs w:val="22"/>
        </w:rPr>
        <w:tab/>
      </w:r>
    </w:p>
    <w:sectPr w:rsidR="00FB7D1A" w:rsidRPr="005C4BEC" w:rsidSect="006E748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F5ADC"/>
    <w:multiLevelType w:val="hybridMultilevel"/>
    <w:tmpl w:val="42EA9DC6"/>
    <w:lvl w:ilvl="0" w:tplc="5A08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84921"/>
    <w:multiLevelType w:val="hybridMultilevel"/>
    <w:tmpl w:val="4F061056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5CE14B4">
      <w:start w:val="1"/>
      <w:numFmt w:val="decimal"/>
      <w:lvlText w:val="%3."/>
      <w:lvlJc w:val="left"/>
      <w:pPr>
        <w:ind w:left="25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4402665"/>
    <w:multiLevelType w:val="hybridMultilevel"/>
    <w:tmpl w:val="32F42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41C1"/>
    <w:multiLevelType w:val="hybridMultilevel"/>
    <w:tmpl w:val="6FE8A8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A989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599B"/>
    <w:multiLevelType w:val="hybridMultilevel"/>
    <w:tmpl w:val="5674F59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EA9891AC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A32330F"/>
    <w:multiLevelType w:val="hybridMultilevel"/>
    <w:tmpl w:val="B9F80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3913"/>
    <w:multiLevelType w:val="hybridMultilevel"/>
    <w:tmpl w:val="17183770"/>
    <w:lvl w:ilvl="0" w:tplc="0415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EAA0C34"/>
    <w:multiLevelType w:val="hybridMultilevel"/>
    <w:tmpl w:val="D5D00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9891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BB"/>
    <w:rsid w:val="0035716C"/>
    <w:rsid w:val="003A6900"/>
    <w:rsid w:val="005C4BEC"/>
    <w:rsid w:val="006E7486"/>
    <w:rsid w:val="008F78F2"/>
    <w:rsid w:val="00B61247"/>
    <w:rsid w:val="00D204BB"/>
    <w:rsid w:val="00D93D81"/>
    <w:rsid w:val="00FB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3895D"/>
  <w15:docId w15:val="{888CE105-93E4-4032-9E35-6E36D3B5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Bunny</dc:creator>
  <cp:lastModifiedBy>John Rambo</cp:lastModifiedBy>
  <cp:revision>6</cp:revision>
  <dcterms:created xsi:type="dcterms:W3CDTF">2012-11-04T18:20:00Z</dcterms:created>
  <dcterms:modified xsi:type="dcterms:W3CDTF">2020-12-02T10:06:00Z</dcterms:modified>
</cp:coreProperties>
</file>